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lang w:eastAsia="zh-CN"/>
        </w:rPr>
      </w:pPr>
      <w:r>
        <w:rPr>
          <w:rFonts w:eastAsia="黑体"/>
          <w:sz w:val="32"/>
          <w:lang w:eastAsia="zh-CN"/>
        </w:rPr>
        <w:t>附件</w:t>
      </w:r>
      <w:r>
        <w:rPr>
          <w:rFonts w:eastAsia="Times New Roman"/>
          <w:sz w:val="32"/>
          <w:lang w:eastAsia="zh-CN"/>
        </w:rPr>
        <w:t>1</w:t>
      </w:r>
      <w:bookmarkStart w:id="0" w:name="_Toc65856953"/>
      <w:bookmarkStart w:id="1" w:name="_Toc66088084"/>
      <w:bookmarkStart w:id="2" w:name="_Toc66455195"/>
      <w:bookmarkStart w:id="3" w:name="_Toc65856580"/>
      <w:bookmarkStart w:id="4" w:name="_Toc65857578"/>
      <w:bookmarkStart w:id="5" w:name="_Toc65859795"/>
    </w:p>
    <w:p>
      <w:pPr>
        <w:pStyle w:val="2"/>
        <w:spacing w:line="576" w:lineRule="exact"/>
        <w:jc w:val="center"/>
        <w:rPr>
          <w:rStyle w:val="6"/>
          <w:rFonts w:eastAsia="黑体"/>
          <w:b w:val="0"/>
          <w:color w:val="333333"/>
          <w:sz w:val="36"/>
          <w:szCs w:val="36"/>
        </w:rPr>
      </w:pPr>
      <w:r>
        <w:rPr>
          <w:rStyle w:val="6"/>
          <w:rFonts w:eastAsia="黑体"/>
          <w:color w:val="333333"/>
          <w:sz w:val="36"/>
          <w:szCs w:val="36"/>
        </w:rPr>
        <w:t>公务员奖励审批表</w:t>
      </w:r>
      <w:bookmarkEnd w:id="0"/>
      <w:bookmarkEnd w:id="1"/>
      <w:bookmarkEnd w:id="2"/>
      <w:bookmarkEnd w:id="3"/>
      <w:bookmarkEnd w:id="4"/>
      <w:bookmarkEnd w:id="5"/>
    </w:p>
    <w:p>
      <w:pPr>
        <w:tabs>
          <w:tab w:val="left" w:pos="7440"/>
          <w:tab w:val="left" w:pos="8190"/>
          <w:tab w:val="left" w:pos="8940"/>
        </w:tabs>
        <w:spacing w:line="576" w:lineRule="exact"/>
        <w:ind w:right="130"/>
        <w:jc w:val="right"/>
        <w:rPr>
          <w:rFonts w:eastAsia="宋体"/>
          <w:sz w:val="30"/>
          <w:lang w:val="zh-CN" w:eastAsia="zh-CN" w:bidi="zh-CN"/>
        </w:rPr>
      </w:pPr>
      <w:r>
        <w:rPr>
          <w:rFonts w:hint="eastAsia" w:eastAsia="宋体"/>
          <w:sz w:val="30"/>
          <w:lang w:val="zh-CN" w:eastAsia="zh-CN" w:bidi="zh-CN"/>
        </w:rPr>
        <w:t xml:space="preserve">  </w:t>
      </w:r>
      <w:r>
        <w:rPr>
          <w:rFonts w:eastAsia="宋体"/>
          <w:sz w:val="30"/>
          <w:lang w:val="zh-CN" w:eastAsia="zh-CN" w:bidi="zh-CN"/>
        </w:rPr>
        <w:t>填表时间：</w:t>
      </w:r>
      <w:r>
        <w:rPr>
          <w:rFonts w:hint="eastAsia" w:eastAsia="宋体"/>
          <w:sz w:val="30"/>
          <w:lang w:val="zh-CN" w:eastAsia="zh-CN" w:bidi="zh-CN"/>
        </w:rPr>
        <w:t xml:space="preserve">        </w:t>
      </w:r>
      <w:r>
        <w:rPr>
          <w:rFonts w:eastAsia="宋体"/>
          <w:sz w:val="30"/>
          <w:lang w:eastAsia="zh-CN" w:bidi="zh-CN"/>
        </w:rPr>
        <w:t>年</w:t>
      </w:r>
      <w:r>
        <w:rPr>
          <w:rFonts w:hint="eastAsia" w:eastAsia="宋体"/>
          <w:sz w:val="30"/>
          <w:lang w:eastAsia="zh-CN" w:bidi="zh-CN"/>
        </w:rPr>
        <w:t xml:space="preserve">        </w:t>
      </w:r>
      <w:r>
        <w:rPr>
          <w:rFonts w:eastAsia="宋体"/>
          <w:sz w:val="30"/>
          <w:lang w:val="zh-CN" w:eastAsia="zh-CN" w:bidi="zh-CN"/>
        </w:rPr>
        <w:t>月</w:t>
      </w:r>
      <w:r>
        <w:rPr>
          <w:rFonts w:hint="eastAsia" w:eastAsia="宋体"/>
          <w:sz w:val="30"/>
          <w:lang w:val="zh-CN" w:eastAsia="zh-CN" w:bidi="zh-CN"/>
        </w:rPr>
        <w:t xml:space="preserve">        </w:t>
      </w:r>
      <w:r>
        <w:rPr>
          <w:rFonts w:eastAsia="宋体"/>
          <w:sz w:val="30"/>
          <w:lang w:val="zh-CN" w:eastAsia="zh-CN" w:bidi="zh-CN"/>
        </w:rPr>
        <w:t>日</w:t>
      </w:r>
    </w:p>
    <w:tbl>
      <w:tblPr>
        <w:tblStyle w:val="4"/>
        <w:tblW w:w="9399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953"/>
        <w:gridCol w:w="851"/>
        <w:gridCol w:w="1032"/>
        <w:gridCol w:w="1276"/>
        <w:gridCol w:w="1389"/>
        <w:gridCol w:w="26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25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姓名</w:t>
            </w:r>
          </w:p>
        </w:tc>
        <w:tc>
          <w:tcPr>
            <w:tcW w:w="9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8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性别</w:t>
            </w:r>
          </w:p>
        </w:tc>
        <w:tc>
          <w:tcPr>
            <w:tcW w:w="10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出生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年月</w:t>
            </w:r>
          </w:p>
        </w:tc>
        <w:tc>
          <w:tcPr>
            <w:tcW w:w="13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643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照片</w:t>
            </w:r>
          </w:p>
          <w:p>
            <w:pPr>
              <w:pStyle w:val="7"/>
              <w:spacing w:line="576" w:lineRule="exact"/>
              <w:ind w:firstLine="15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（近期 2寸正面</w:t>
            </w:r>
          </w:p>
          <w:p>
            <w:pPr>
              <w:pStyle w:val="7"/>
              <w:spacing w:line="576" w:lineRule="exact"/>
              <w:ind w:firstLine="15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pacing w:val="-5"/>
                <w:sz w:val="30"/>
              </w:rPr>
              <w:t>半身免冠</w:t>
            </w:r>
            <w:r>
              <w:rPr>
                <w:rFonts w:ascii="Times New Roman" w:hAnsi="Times New Roman" w:cs="Times New Roman"/>
                <w:sz w:val="30"/>
              </w:rPr>
              <w:t>彩色照片）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民族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籍贯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出生地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身份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证号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参加工作时间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政治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面貌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学历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学位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工作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单位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职务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职级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拟授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奖励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125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奖惩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情况</w:t>
            </w:r>
          </w:p>
        </w:tc>
        <w:tc>
          <w:tcPr>
            <w:tcW w:w="8144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简历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25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主要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事迹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  <w:jc w:val="center"/>
        </w:trPr>
        <w:tc>
          <w:tcPr>
            <w:tcW w:w="1255" w:type="dxa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申报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机关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（部门）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意见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  <w:vAlign w:val="bottom"/>
          </w:tcPr>
          <w:p>
            <w:pPr>
              <w:pStyle w:val="7"/>
              <w:spacing w:line="576" w:lineRule="exact"/>
              <w:ind w:right="87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（盖章）</w:t>
            </w:r>
          </w:p>
          <w:p>
            <w:pPr>
              <w:pStyle w:val="7"/>
              <w:wordWrap w:val="0"/>
              <w:spacing w:line="576" w:lineRule="exact"/>
              <w:ind w:right="435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年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</w:rPr>
              <w:t>月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jc w:val="center"/>
        </w:trPr>
        <w:tc>
          <w:tcPr>
            <w:tcW w:w="1255" w:type="dxa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审核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机关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（部门）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意见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  <w:vAlign w:val="bottom"/>
          </w:tcPr>
          <w:p>
            <w:pPr>
              <w:pStyle w:val="7"/>
              <w:spacing w:line="576" w:lineRule="exact"/>
              <w:ind w:right="87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（盖章）</w:t>
            </w:r>
          </w:p>
          <w:p>
            <w:pPr>
              <w:pStyle w:val="7"/>
              <w:spacing w:line="576" w:lineRule="exact"/>
              <w:ind w:right="435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年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</w:rPr>
              <w:t>月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  <w:jc w:val="center"/>
        </w:trPr>
        <w:tc>
          <w:tcPr>
            <w:tcW w:w="125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审批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机关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意见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bottom"/>
          </w:tcPr>
          <w:p>
            <w:pPr>
              <w:pStyle w:val="7"/>
              <w:spacing w:line="576" w:lineRule="exact"/>
              <w:ind w:right="87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（盖章）</w:t>
            </w:r>
          </w:p>
          <w:p>
            <w:pPr>
              <w:pStyle w:val="7"/>
              <w:spacing w:line="576" w:lineRule="exact"/>
              <w:ind w:right="435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年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</w:rPr>
              <w:t>月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125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备注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</w:tc>
      </w:tr>
    </w:tbl>
    <w:p>
      <w:pPr>
        <w:rPr>
          <w:rFonts w:eastAsia="黑体"/>
          <w:lang w:eastAsia="zh-CN"/>
        </w:rPr>
      </w:pPr>
    </w:p>
    <w:p>
      <w:pPr>
        <w:shd w:val="clear" w:color="auto" w:fill="FFFFFF"/>
        <w:spacing w:before="300" w:line="576" w:lineRule="exact"/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</w:pPr>
      <w:r>
        <w:rPr>
          <w:rFonts w:eastAsia="黑体"/>
          <w:lang w:eastAsia="zh-CN"/>
        </w:rPr>
        <w:br w:type="page"/>
      </w:r>
      <w:r>
        <w:rPr>
          <w:rFonts w:hint="eastAsia" w:ascii="微软雅黑" w:hAnsi="微软雅黑" w:eastAsia="微软雅黑" w:cs="宋体"/>
          <w:b/>
          <w:bCs/>
          <w:color w:val="333333"/>
          <w:sz w:val="27"/>
          <w:szCs w:val="27"/>
          <w:lang w:eastAsia="zh-CN"/>
        </w:rPr>
        <w:t>附件 3</w:t>
      </w:r>
    </w:p>
    <w:p>
      <w:pPr>
        <w:shd w:val="clear" w:color="auto" w:fill="FFFFFF"/>
        <w:spacing w:before="300" w:line="576" w:lineRule="exact"/>
        <w:jc w:val="center"/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</w:pPr>
      <w:bookmarkStart w:id="6" w:name="_GoBack"/>
      <w:r>
        <w:rPr>
          <w:rFonts w:hint="eastAsia" w:ascii="微软雅黑" w:hAnsi="微软雅黑" w:eastAsia="微软雅黑" w:cs="宋体"/>
          <w:b/>
          <w:bCs/>
          <w:color w:val="333333"/>
          <w:sz w:val="27"/>
          <w:szCs w:val="27"/>
          <w:lang w:eastAsia="zh-CN"/>
        </w:rPr>
        <w:t>公务员奖励证书、奖章、奖牌式样</w:t>
      </w:r>
    </w:p>
    <w:bookmarkEnd w:id="6"/>
    <w:p>
      <w:pPr>
        <w:shd w:val="clear" w:color="auto" w:fill="FFFFFF"/>
        <w:spacing w:before="300" w:line="576" w:lineRule="exact"/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宋体"/>
          <w:color w:val="333333"/>
          <w:sz w:val="27"/>
          <w:szCs w:val="27"/>
          <w:lang w:eastAsia="zh-CN"/>
        </w:rPr>
        <w:t>　　</w:t>
      </w:r>
      <w:r>
        <w:rPr>
          <w:rFonts w:hint="eastAsia" w:ascii="微软雅黑" w:hAnsi="微软雅黑" w:eastAsia="微软雅黑" w:cs="宋体"/>
          <w:b/>
          <w:bCs/>
          <w:color w:val="333333"/>
          <w:sz w:val="27"/>
          <w:szCs w:val="27"/>
          <w:lang w:eastAsia="zh-CN"/>
        </w:rPr>
        <w:t>一、奖励证书</w:t>
      </w:r>
    </w:p>
    <w:p>
      <w:pPr>
        <w:shd w:val="clear" w:color="auto" w:fill="FFFFFF"/>
        <w:spacing w:before="300" w:line="576" w:lineRule="exact"/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宋体"/>
          <w:color w:val="333333"/>
          <w:sz w:val="27"/>
          <w:szCs w:val="27"/>
          <w:lang w:eastAsia="zh-CN"/>
        </w:rPr>
        <w:t>　　</w:t>
      </w:r>
      <w:r>
        <w:rPr>
          <w:rFonts w:hint="eastAsia" w:ascii="微软雅黑" w:hAnsi="微软雅黑" w:eastAsia="微软雅黑" w:cs="宋体"/>
          <w:b/>
          <w:bCs/>
          <w:color w:val="333333"/>
          <w:sz w:val="27"/>
          <w:szCs w:val="27"/>
          <w:lang w:eastAsia="zh-CN"/>
        </w:rPr>
        <w:t>1.式样</w:t>
      </w:r>
    </w:p>
    <w:p>
      <w:pPr>
        <w:shd w:val="clear" w:color="auto" w:fill="FFFFFF"/>
        <w:spacing w:before="300" w:line="576" w:lineRule="exact"/>
        <w:jc w:val="center"/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</w:pPr>
      <w:r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92710</wp:posOffset>
            </wp:positionV>
            <wp:extent cx="5637530" cy="2773680"/>
            <wp:effectExtent l="0" t="0" r="1270" b="7620"/>
            <wp:wrapNone/>
            <wp:docPr id="22" name="图片 7" descr="http://p5.img.cctvpic.com/photoworkspace/contentimg/2021/01/11/202101111619504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 descr="http://p5.img.cctvpic.com/photoworkspace/contentimg/2021/01/11/2021011116195041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3771" cy="277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300" w:line="576" w:lineRule="exact"/>
        <w:jc w:val="center"/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</w:pPr>
    </w:p>
    <w:p>
      <w:pPr>
        <w:shd w:val="clear" w:color="auto" w:fill="FFFFFF"/>
        <w:spacing w:before="300" w:line="576" w:lineRule="exact"/>
        <w:jc w:val="center"/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</w:pPr>
    </w:p>
    <w:p>
      <w:pPr>
        <w:shd w:val="clear" w:color="auto" w:fill="FFFFFF"/>
        <w:spacing w:before="300" w:line="576" w:lineRule="exact"/>
        <w:jc w:val="center"/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</w:pPr>
    </w:p>
    <w:p>
      <w:pPr>
        <w:shd w:val="clear" w:color="auto" w:fill="FFFFFF"/>
        <w:spacing w:before="300" w:line="576" w:lineRule="exact"/>
        <w:jc w:val="both"/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</w:pPr>
    </w:p>
    <w:p>
      <w:pPr>
        <w:shd w:val="clear" w:color="auto" w:fill="FFFFFF"/>
        <w:spacing w:before="300" w:line="576" w:lineRule="exact"/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宋体"/>
          <w:color w:val="333333"/>
          <w:sz w:val="27"/>
          <w:szCs w:val="27"/>
          <w:lang w:eastAsia="zh-CN"/>
        </w:rPr>
        <w:t>　　</w:t>
      </w:r>
      <w:r>
        <w:rPr>
          <w:rFonts w:hint="eastAsia" w:ascii="微软雅黑" w:hAnsi="微软雅黑" w:eastAsia="微软雅黑" w:cs="宋体"/>
          <w:b/>
          <w:bCs/>
          <w:color w:val="333333"/>
          <w:sz w:val="27"/>
          <w:szCs w:val="27"/>
          <w:lang w:eastAsia="zh-CN"/>
        </w:rPr>
        <w:t>2.说明</w:t>
      </w:r>
    </w:p>
    <w:p>
      <w:pPr>
        <w:shd w:val="clear" w:color="auto" w:fill="FFFFFF"/>
        <w:spacing w:before="300" w:line="576" w:lineRule="exact"/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宋体"/>
          <w:color w:val="333333"/>
          <w:sz w:val="27"/>
          <w:szCs w:val="27"/>
          <w:lang w:eastAsia="zh-CN"/>
        </w:rPr>
        <w:t>　　</w:t>
      </w:r>
      <w:r>
        <w:rPr>
          <w:rFonts w:hint="eastAsia" w:ascii="方正仿宋简体" w:hAnsi="微软雅黑" w:eastAsia="方正仿宋简体" w:cs="宋体"/>
          <w:color w:val="333333"/>
          <w:sz w:val="27"/>
          <w:szCs w:val="27"/>
          <w:lang w:eastAsia="zh-CN"/>
        </w:rPr>
        <w:t>本证书适用于对公务员、公务员集体的奖励。证书规格为410×290毫米（展开）。封面选用国旗红色丝绸材料，烫金印制国徽图案及“公务员奖励证书”字样，字体为魏碑，54号字，国徽图案规格为80×84毫米。内页为硬卡纸，浅黄色，金色波浪底纹，周边配以缠枝纹图案。左侧印制国徽图案，规格为75×80毫米。右侧为正文，其中左上部分为获奖单位或个人名称，中间部分为受到何种奖励，右下部分为颁奖单位名称、印章和颁奖日期。</w:t>
      </w:r>
    </w:p>
    <w:p>
      <w:pPr>
        <w:shd w:val="clear" w:color="auto" w:fill="FFFFFF"/>
        <w:spacing w:before="300" w:line="576" w:lineRule="exact"/>
        <w:rPr>
          <w:rFonts w:ascii="微软雅黑" w:hAnsi="微软雅黑" w:eastAsia="微软雅黑" w:cs="宋体"/>
          <w:color w:val="333333"/>
          <w:sz w:val="27"/>
          <w:szCs w:val="27"/>
        </w:rPr>
      </w:pPr>
      <w:r>
        <w:rPr>
          <w:rFonts w:hint="eastAsia" w:ascii="微软雅黑" w:hAnsi="微软雅黑" w:eastAsia="微软雅黑" w:cs="宋体"/>
          <w:color w:val="333333"/>
          <w:sz w:val="27"/>
          <w:szCs w:val="27"/>
          <w:lang w:eastAsia="zh-CN"/>
        </w:rPr>
        <w:t>　　</w:t>
      </w:r>
      <w:r>
        <w:rPr>
          <w:rFonts w:hint="eastAsia" w:ascii="微软雅黑" w:hAnsi="微软雅黑" w:eastAsia="微软雅黑" w:cs="宋体"/>
          <w:b/>
          <w:bCs/>
          <w:color w:val="333333"/>
          <w:sz w:val="27"/>
          <w:szCs w:val="27"/>
        </w:rPr>
        <w:t>二、奖章</w:t>
      </w:r>
    </w:p>
    <w:p>
      <w:pPr>
        <w:shd w:val="clear" w:color="auto" w:fill="FFFFFF"/>
        <w:spacing w:before="300" w:line="576" w:lineRule="exact"/>
        <w:rPr>
          <w:rFonts w:ascii="微软雅黑" w:hAnsi="微软雅黑" w:eastAsia="微软雅黑" w:cs="宋体"/>
          <w:color w:val="333333"/>
          <w:sz w:val="27"/>
          <w:szCs w:val="27"/>
        </w:rPr>
      </w:pPr>
      <w:r>
        <w:rPr>
          <w:rFonts w:hint="eastAsia" w:ascii="微软雅黑" w:hAnsi="微软雅黑" w:eastAsia="微软雅黑" w:cs="宋体"/>
          <w:color w:val="333333"/>
          <w:sz w:val="27"/>
          <w:szCs w:val="27"/>
        </w:rPr>
        <w:t>　　</w:t>
      </w:r>
      <w:r>
        <w:rPr>
          <w:rFonts w:hint="eastAsia" w:ascii="微软雅黑" w:hAnsi="微软雅黑" w:eastAsia="微软雅黑" w:cs="宋体"/>
          <w:b/>
          <w:bCs/>
          <w:color w:val="333333"/>
          <w:sz w:val="27"/>
          <w:szCs w:val="27"/>
        </w:rPr>
        <w:t>1.式样</w:t>
      </w:r>
    </w:p>
    <w:p>
      <w:pPr>
        <w:shd w:val="clear" w:color="auto" w:fill="FFFFFF"/>
        <w:spacing w:before="300" w:line="576" w:lineRule="exact"/>
        <w:jc w:val="center"/>
        <w:rPr>
          <w:rFonts w:ascii="微软雅黑" w:hAnsi="微软雅黑" w:eastAsia="微软雅黑" w:cs="宋体"/>
          <w:color w:val="333333"/>
          <w:sz w:val="27"/>
          <w:szCs w:val="27"/>
        </w:rPr>
      </w:pPr>
      <w:r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100330</wp:posOffset>
            </wp:positionV>
            <wp:extent cx="5529580" cy="2842260"/>
            <wp:effectExtent l="0" t="0" r="13970" b="15240"/>
            <wp:wrapNone/>
            <wp:docPr id="23" name="图片 6" descr="http://p4.img.cctvpic.com/photoworkspace/contentimg/2021/01/11/202101111624525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 descr="http://p4.img.cctvpic.com/photoworkspace/contentimg/2021/01/11/20210111162452548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906" cy="284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300" w:line="576" w:lineRule="exact"/>
        <w:jc w:val="center"/>
        <w:rPr>
          <w:rFonts w:ascii="微软雅黑" w:hAnsi="微软雅黑" w:eastAsia="微软雅黑" w:cs="宋体"/>
          <w:color w:val="333333"/>
          <w:sz w:val="27"/>
          <w:szCs w:val="27"/>
        </w:rPr>
      </w:pPr>
    </w:p>
    <w:p>
      <w:pPr>
        <w:shd w:val="clear" w:color="auto" w:fill="FFFFFF"/>
        <w:spacing w:before="300" w:line="576" w:lineRule="exact"/>
        <w:jc w:val="center"/>
        <w:rPr>
          <w:rFonts w:ascii="微软雅黑" w:hAnsi="微软雅黑" w:eastAsia="微软雅黑" w:cs="宋体"/>
          <w:color w:val="333333"/>
          <w:sz w:val="27"/>
          <w:szCs w:val="27"/>
        </w:rPr>
      </w:pPr>
    </w:p>
    <w:p>
      <w:pPr>
        <w:shd w:val="clear" w:color="auto" w:fill="FFFFFF"/>
        <w:spacing w:before="300" w:line="576" w:lineRule="exact"/>
        <w:jc w:val="center"/>
        <w:rPr>
          <w:rFonts w:ascii="微软雅黑" w:hAnsi="微软雅黑" w:eastAsia="微软雅黑" w:cs="宋体"/>
          <w:color w:val="333333"/>
          <w:sz w:val="27"/>
          <w:szCs w:val="27"/>
        </w:rPr>
      </w:pPr>
    </w:p>
    <w:p>
      <w:pPr>
        <w:shd w:val="clear" w:color="auto" w:fill="FFFFFF"/>
        <w:spacing w:before="300" w:line="576" w:lineRule="exact"/>
        <w:jc w:val="center"/>
        <w:rPr>
          <w:rFonts w:ascii="微软雅黑" w:hAnsi="微软雅黑" w:eastAsia="微软雅黑" w:cs="宋体"/>
          <w:color w:val="333333"/>
          <w:sz w:val="27"/>
          <w:szCs w:val="27"/>
        </w:rPr>
      </w:pPr>
    </w:p>
    <w:p>
      <w:pPr>
        <w:shd w:val="clear" w:color="auto" w:fill="FFFFFF"/>
        <w:spacing w:before="300" w:line="576" w:lineRule="exact"/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宋体"/>
          <w:color w:val="333333"/>
          <w:sz w:val="27"/>
          <w:szCs w:val="27"/>
          <w:lang w:eastAsia="zh-CN"/>
        </w:rPr>
        <w:t>　　</w:t>
      </w:r>
      <w:r>
        <w:rPr>
          <w:rFonts w:hint="eastAsia" w:ascii="微软雅黑" w:hAnsi="微软雅黑" w:eastAsia="微软雅黑" w:cs="宋体"/>
          <w:b/>
          <w:bCs/>
          <w:color w:val="333333"/>
          <w:sz w:val="27"/>
          <w:szCs w:val="27"/>
          <w:lang w:eastAsia="zh-CN"/>
        </w:rPr>
        <w:t>2.说明</w:t>
      </w:r>
    </w:p>
    <w:p>
      <w:pPr>
        <w:shd w:val="clear" w:color="auto" w:fill="FFFFFF"/>
        <w:spacing w:before="300" w:line="576" w:lineRule="exact"/>
        <w:rPr>
          <w:rFonts w:ascii="方正仿宋简体" w:hAnsi="微软雅黑" w:eastAsia="方正仿宋简体" w:cs="宋体"/>
          <w:color w:val="333333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宋体"/>
          <w:color w:val="333333"/>
          <w:sz w:val="27"/>
          <w:szCs w:val="27"/>
          <w:lang w:eastAsia="zh-CN"/>
        </w:rPr>
        <w:t>　　</w:t>
      </w:r>
      <w:r>
        <w:rPr>
          <w:rFonts w:hint="eastAsia" w:ascii="方正仿宋简体" w:hAnsi="微软雅黑" w:eastAsia="方正仿宋简体" w:cs="宋体"/>
          <w:color w:val="333333"/>
          <w:sz w:val="27"/>
          <w:szCs w:val="27"/>
          <w:lang w:eastAsia="zh-CN"/>
        </w:rPr>
        <w:t>分为奖章和绶带两部分。奖章通径不超过50毫米。</w:t>
      </w:r>
    </w:p>
    <w:p>
      <w:pPr>
        <w:shd w:val="clear" w:color="auto" w:fill="FFFFFF"/>
        <w:spacing w:before="300" w:line="576" w:lineRule="exact"/>
        <w:rPr>
          <w:rFonts w:ascii="方正仿宋简体" w:hAnsi="微软雅黑" w:eastAsia="方正仿宋简体" w:cs="宋体"/>
          <w:color w:val="333333"/>
          <w:sz w:val="27"/>
          <w:szCs w:val="27"/>
          <w:lang w:eastAsia="zh-CN"/>
        </w:rPr>
      </w:pPr>
      <w:r>
        <w:rPr>
          <w:rFonts w:hint="eastAsia" w:ascii="方正仿宋简体" w:hAnsi="微软雅黑" w:eastAsia="方正仿宋简体" w:cs="宋体"/>
          <w:color w:val="333333"/>
          <w:sz w:val="27"/>
          <w:szCs w:val="27"/>
          <w:lang w:eastAsia="zh-CN"/>
        </w:rPr>
        <w:t>　　称号奖章采用足银铸金、足银镀金或者铜镀金，核心区上部为五星图案；中部为毛泽东同志书写的“为人民服务”字样；下部为天安门图案；核心区周围为人字纹图案；外圈为八角光芒；上章镌刻“人民满意的公务员”字样，采用红色填釉工艺。奖章背后标明监制机关名称。绶带为丝质，大红色，配人字纹图案，绶带两侧由内及外为黄、红色细带。绶带可拆卸，上章背后设有别针，奖章可采取领绶、襟绶两种佩戴方式。</w:t>
      </w:r>
    </w:p>
    <w:p>
      <w:pPr>
        <w:shd w:val="clear" w:color="auto" w:fill="FFFFFF"/>
        <w:spacing w:before="300" w:line="576" w:lineRule="exact"/>
        <w:rPr>
          <w:rFonts w:ascii="方正仿宋简体" w:hAnsi="微软雅黑" w:eastAsia="方正仿宋简体" w:cs="宋体"/>
          <w:color w:val="333333"/>
          <w:sz w:val="27"/>
          <w:szCs w:val="27"/>
          <w:lang w:eastAsia="zh-CN"/>
        </w:rPr>
      </w:pPr>
      <w:r>
        <w:rPr>
          <w:rFonts w:hint="eastAsia" w:ascii="方正仿宋简体" w:hAnsi="微软雅黑" w:eastAsia="方正仿宋简体" w:cs="宋体"/>
          <w:color w:val="333333"/>
          <w:sz w:val="27"/>
          <w:szCs w:val="27"/>
          <w:lang w:eastAsia="zh-CN"/>
        </w:rPr>
        <w:t>　　一、二、三等功奖章由铜压制成型，分别采用镀金、银、铜工艺。核心区上部为五星图案；中部为天安门图案；下部为毛泽东同志书写的“为人民服务”字样，采用红色填釉工艺；核心区周围由内及外分别为齿轮和绸带图案；外圈为五角光芒；上章镌刻奖项名称，分别标明一、二、三等功，采用红色填釉工艺。奖章背后标明监制机关名称。绶带为丝质，大红色，分别用一条、二条、三条明黄色竖带代表一、二、三等功。绶带可拆卸，上章背后设有别针，奖章可采取领绶、襟绶两种佩戴方式。</w:t>
      </w:r>
    </w:p>
    <w:p>
      <w:pPr>
        <w:shd w:val="clear" w:color="auto" w:fill="FFFFFF"/>
        <w:spacing w:before="300" w:line="576" w:lineRule="exact"/>
        <w:rPr>
          <w:rFonts w:ascii="微软雅黑" w:hAnsi="微软雅黑" w:eastAsia="微软雅黑" w:cs="宋体"/>
          <w:color w:val="333333"/>
          <w:sz w:val="27"/>
          <w:szCs w:val="27"/>
        </w:rPr>
      </w:pPr>
      <w:r>
        <w:rPr>
          <w:rFonts w:hint="eastAsia" w:ascii="微软雅黑" w:hAnsi="微软雅黑" w:eastAsia="微软雅黑" w:cs="宋体"/>
          <w:color w:val="333333"/>
          <w:sz w:val="27"/>
          <w:szCs w:val="27"/>
          <w:lang w:eastAsia="zh-CN"/>
        </w:rPr>
        <w:t>　　</w:t>
      </w:r>
      <w:r>
        <w:rPr>
          <w:rFonts w:hint="eastAsia" w:ascii="微软雅黑" w:hAnsi="微软雅黑" w:eastAsia="微软雅黑" w:cs="宋体"/>
          <w:b/>
          <w:bCs/>
          <w:color w:val="333333"/>
          <w:sz w:val="27"/>
          <w:szCs w:val="27"/>
        </w:rPr>
        <w:t>三、奖牌</w:t>
      </w:r>
    </w:p>
    <w:p>
      <w:pPr>
        <w:shd w:val="clear" w:color="auto" w:fill="FFFFFF"/>
        <w:spacing w:before="300" w:line="576" w:lineRule="exact"/>
        <w:rPr>
          <w:rFonts w:ascii="微软雅黑" w:hAnsi="微软雅黑" w:eastAsia="微软雅黑" w:cs="宋体"/>
          <w:color w:val="333333"/>
          <w:sz w:val="27"/>
          <w:szCs w:val="27"/>
        </w:rPr>
      </w:pPr>
      <w:r>
        <w:rPr>
          <w:rFonts w:hint="eastAsia" w:ascii="微软雅黑" w:hAnsi="微软雅黑" w:eastAsia="微软雅黑" w:cs="宋体"/>
          <w:color w:val="333333"/>
          <w:sz w:val="27"/>
          <w:szCs w:val="27"/>
        </w:rPr>
        <w:t>　　</w:t>
      </w:r>
      <w:r>
        <w:rPr>
          <w:rFonts w:hint="eastAsia" w:ascii="微软雅黑" w:hAnsi="微软雅黑" w:eastAsia="微软雅黑" w:cs="宋体"/>
          <w:b/>
          <w:bCs/>
          <w:color w:val="333333"/>
          <w:sz w:val="27"/>
          <w:szCs w:val="27"/>
        </w:rPr>
        <w:t>1.式样</w:t>
      </w:r>
    </w:p>
    <w:p>
      <w:pPr>
        <w:shd w:val="clear" w:color="auto" w:fill="FFFFFF"/>
        <w:spacing w:before="300" w:line="576" w:lineRule="exact"/>
        <w:jc w:val="center"/>
        <w:rPr>
          <w:rFonts w:ascii="微软雅黑" w:hAnsi="微软雅黑" w:eastAsia="微软雅黑" w:cs="宋体"/>
          <w:color w:val="333333"/>
          <w:sz w:val="27"/>
          <w:szCs w:val="27"/>
        </w:rPr>
      </w:pPr>
      <w:r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92075</wp:posOffset>
            </wp:positionV>
            <wp:extent cx="5615305" cy="3924935"/>
            <wp:effectExtent l="0" t="0" r="4445" b="18415"/>
            <wp:wrapNone/>
            <wp:docPr id="24" name="图片 5" descr="http://p1.img.cctvpic.com/photoworkspace/contentimg/2021/01/11/2021011116293644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 descr="http://p1.img.cctvpic.com/photoworkspace/contentimg/2021/01/11/20210111162936448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2622" cy="393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300" w:line="576" w:lineRule="exact"/>
        <w:jc w:val="center"/>
        <w:rPr>
          <w:rFonts w:ascii="微软雅黑" w:hAnsi="微软雅黑" w:eastAsia="微软雅黑" w:cs="宋体"/>
          <w:color w:val="333333"/>
          <w:sz w:val="27"/>
          <w:szCs w:val="27"/>
        </w:rPr>
      </w:pPr>
    </w:p>
    <w:p>
      <w:pPr>
        <w:shd w:val="clear" w:color="auto" w:fill="FFFFFF"/>
        <w:spacing w:before="300" w:line="576" w:lineRule="exact"/>
        <w:jc w:val="center"/>
        <w:rPr>
          <w:rFonts w:ascii="微软雅黑" w:hAnsi="微软雅黑" w:eastAsia="微软雅黑" w:cs="宋体"/>
          <w:color w:val="333333"/>
          <w:sz w:val="27"/>
          <w:szCs w:val="27"/>
        </w:rPr>
      </w:pPr>
    </w:p>
    <w:p>
      <w:pPr>
        <w:shd w:val="clear" w:color="auto" w:fill="FFFFFF"/>
        <w:spacing w:before="300" w:line="576" w:lineRule="exact"/>
        <w:jc w:val="center"/>
        <w:rPr>
          <w:rFonts w:ascii="微软雅黑" w:hAnsi="微软雅黑" w:eastAsia="微软雅黑" w:cs="宋体"/>
          <w:color w:val="333333"/>
          <w:sz w:val="27"/>
          <w:szCs w:val="27"/>
        </w:rPr>
      </w:pPr>
    </w:p>
    <w:p>
      <w:pPr>
        <w:shd w:val="clear" w:color="auto" w:fill="FFFFFF"/>
        <w:spacing w:before="300" w:line="576" w:lineRule="exact"/>
        <w:jc w:val="center"/>
        <w:rPr>
          <w:rFonts w:ascii="微软雅黑" w:hAnsi="微软雅黑" w:eastAsia="微软雅黑" w:cs="宋体"/>
          <w:color w:val="333333"/>
          <w:sz w:val="27"/>
          <w:szCs w:val="27"/>
        </w:rPr>
      </w:pPr>
    </w:p>
    <w:p>
      <w:pPr>
        <w:shd w:val="clear" w:color="auto" w:fill="FFFFFF"/>
        <w:spacing w:before="300" w:line="576" w:lineRule="exact"/>
        <w:jc w:val="both"/>
        <w:rPr>
          <w:rFonts w:ascii="微软雅黑" w:hAnsi="微软雅黑" w:eastAsia="微软雅黑" w:cs="宋体"/>
          <w:color w:val="333333"/>
          <w:sz w:val="27"/>
          <w:szCs w:val="27"/>
        </w:rPr>
      </w:pPr>
    </w:p>
    <w:p>
      <w:pPr>
        <w:shd w:val="clear" w:color="auto" w:fill="FFFFFF"/>
        <w:spacing w:before="300" w:line="576" w:lineRule="exact"/>
        <w:jc w:val="both"/>
        <w:rPr>
          <w:rFonts w:ascii="微软雅黑" w:hAnsi="微软雅黑" w:eastAsia="微软雅黑" w:cs="宋体"/>
          <w:color w:val="333333"/>
          <w:sz w:val="27"/>
          <w:szCs w:val="27"/>
        </w:rPr>
      </w:pPr>
    </w:p>
    <w:p>
      <w:pPr>
        <w:shd w:val="clear" w:color="auto" w:fill="FFFFFF"/>
        <w:spacing w:before="300" w:line="576" w:lineRule="exact"/>
        <w:rPr>
          <w:rFonts w:ascii="微软雅黑" w:hAnsi="微软雅黑" w:eastAsia="微软雅黑" w:cs="宋体"/>
          <w:color w:val="333333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宋体"/>
          <w:color w:val="333333"/>
          <w:sz w:val="27"/>
          <w:szCs w:val="27"/>
          <w:lang w:eastAsia="zh-CN"/>
        </w:rPr>
        <w:t>　　</w:t>
      </w:r>
      <w:r>
        <w:rPr>
          <w:rFonts w:hint="eastAsia" w:ascii="微软雅黑" w:hAnsi="微软雅黑" w:eastAsia="微软雅黑" w:cs="宋体"/>
          <w:b/>
          <w:bCs/>
          <w:color w:val="333333"/>
          <w:sz w:val="27"/>
          <w:szCs w:val="27"/>
          <w:lang w:eastAsia="zh-CN"/>
        </w:rPr>
        <w:t>2.说明</w:t>
      </w:r>
    </w:p>
    <w:p>
      <w:pPr>
        <w:shd w:val="clear" w:color="auto" w:fill="FFFFFF"/>
        <w:spacing w:before="300" w:line="576" w:lineRule="exact"/>
        <w:ind w:firstLine="540"/>
        <w:rPr>
          <w:rFonts w:ascii="方正仿宋简体" w:hAnsi="微软雅黑" w:eastAsia="方正仿宋简体" w:cs="宋体"/>
          <w:color w:val="333333"/>
          <w:sz w:val="27"/>
          <w:szCs w:val="27"/>
          <w:lang w:eastAsia="zh-CN"/>
        </w:rPr>
      </w:pPr>
      <w:r>
        <w:rPr>
          <w:rFonts w:hint="eastAsia" w:ascii="方正仿宋简体" w:hAnsi="微软雅黑" w:eastAsia="方正仿宋简体" w:cs="宋体"/>
          <w:color w:val="333333"/>
          <w:sz w:val="27"/>
          <w:szCs w:val="27"/>
          <w:lang w:eastAsia="zh-CN"/>
        </w:rPr>
        <w:t>奖牌由下及上分别为一层木质板、两层钛金板。底层木质板规格为540×380毫米，四周配以深红色边框。中层钛金板规格为500×340毫米，四周配以牡丹纹图案，采用钛金腐蚀工艺成型。上层钛金板规格为430×270毫米，正中上方为一枚金属材质国徽，规格为75×80毫米；左上部分为获奖单位名称，中间部分为受到何种奖励，右下部分为颁奖单位名称和颁奖日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55B28"/>
    <w:rsid w:val="0695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32"/>
      <w:szCs w:val="32"/>
      <w:lang w:val="zh-CN" w:eastAsia="zh-CN" w:bidi="zh-CN"/>
    </w:rPr>
  </w:style>
  <w:style w:type="paragraph" w:styleId="3">
    <w:name w:val="Normal (Web)"/>
    <w:basedOn w:val="1"/>
    <w:uiPriority w:val="99"/>
    <w:pPr>
      <w:widowControl w:val="0"/>
      <w:spacing w:beforeAutospacing="1" w:afterAutospacing="1"/>
    </w:pPr>
    <w:rPr>
      <w:rFonts w:asciiTheme="minorHAnsi" w:hAnsiTheme="minorHAnsi"/>
      <w:lang w:eastAsia="zh-CN"/>
    </w:rPr>
  </w:style>
  <w:style w:type="character" w:styleId="6">
    <w:name w:val="Strong"/>
    <w:basedOn w:val="5"/>
    <w:qFormat/>
    <w:uiPriority w:val="22"/>
    <w:rPr>
      <w:b/>
    </w:rPr>
  </w:style>
  <w:style w:type="paragraph" w:customStyle="1" w:styleId="7">
    <w:name w:val="Table Paragraph"/>
    <w:basedOn w:val="1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2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江门市市委组织部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2022-03-11T09:01:00Z</dcterms:created>
  <dc:creator>粉葛瑜</dc:creator>
  <cp:lastModifiedBy>粉葛瑜</cp:lastModifiedBy>
  <dcterms:modified xsi:type="dcterms:W3CDTF">2022-03-11T09:05:27Z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